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0F84" w:rsidRPr="00B45802" w:rsidRDefault="00520F84" w:rsidP="00520F84">
      <w:pPr>
        <w:rPr>
          <w:rFonts w:ascii="Cambria" w:hAnsi="Cambria"/>
          <w:sz w:val="28"/>
        </w:rPr>
      </w:pPr>
      <w:r>
        <w:rPr>
          <w:rFonts w:ascii="Cambria" w:hAnsi="Cambria"/>
          <w:bCs/>
          <w:iCs/>
          <w:noProof/>
          <w:sz w:val="28"/>
          <w:lang w:bidi="hi-IN"/>
        </w:rPr>
        <w:drawing>
          <wp:anchor distT="0" distB="0" distL="114300" distR="114300" simplePos="0" relativeHeight="251659264" behindDoc="1" locked="0" layoutInCell="1" allowOverlap="1" wp14:anchorId="36B498B4" wp14:editId="49530E27">
            <wp:simplePos x="0" y="0"/>
            <wp:positionH relativeFrom="column">
              <wp:posOffset>-438150</wp:posOffset>
            </wp:positionH>
            <wp:positionV relativeFrom="paragraph">
              <wp:posOffset>0</wp:posOffset>
            </wp:positionV>
            <wp:extent cx="664845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538" y="21440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28"/>
        </w:rPr>
        <w:t xml:space="preserve"> F./KV1/FZR/2021-22/</w:t>
      </w:r>
      <w:r w:rsidRPr="00E877D3">
        <w:rPr>
          <w:rFonts w:ascii="Cambria" w:hAnsi="Cambria"/>
          <w:sz w:val="28"/>
        </w:rPr>
        <w:tab/>
      </w:r>
      <w:r w:rsidRPr="00E877D3"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  <w:t xml:space="preserve">Dated: 27/03/2021              </w:t>
      </w:r>
    </w:p>
    <w:p w:rsidR="002335A8" w:rsidRPr="00520F84" w:rsidRDefault="00520F84" w:rsidP="00520F84">
      <w:pPr>
        <w:jc w:val="center"/>
        <w:rPr>
          <w:b/>
          <w:bCs/>
          <w:sz w:val="28"/>
          <w:szCs w:val="28"/>
          <w:u w:val="single"/>
        </w:rPr>
      </w:pPr>
      <w:r w:rsidRPr="00520F84">
        <w:rPr>
          <w:b/>
          <w:bCs/>
          <w:sz w:val="28"/>
          <w:szCs w:val="28"/>
          <w:u w:val="single"/>
        </w:rPr>
        <w:t>ADMISSION NOTICE</w:t>
      </w:r>
    </w:p>
    <w:p w:rsidR="00EC022D" w:rsidRDefault="00520F84" w:rsidP="003B33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Admission is open</w:t>
      </w:r>
      <w:r w:rsidR="00D46AB9">
        <w:rPr>
          <w:sz w:val="28"/>
          <w:szCs w:val="28"/>
        </w:rPr>
        <w:t xml:space="preserve"> in KV No 1</w:t>
      </w:r>
      <w:r w:rsidR="00EC022D">
        <w:rPr>
          <w:sz w:val="28"/>
          <w:szCs w:val="28"/>
        </w:rPr>
        <w:t xml:space="preserve"> </w:t>
      </w:r>
      <w:r w:rsidR="00D46AB9">
        <w:rPr>
          <w:sz w:val="28"/>
          <w:szCs w:val="28"/>
        </w:rPr>
        <w:t xml:space="preserve">Ferozepur </w:t>
      </w:r>
      <w:proofErr w:type="spellStart"/>
      <w:r w:rsidR="00D46AB9">
        <w:rPr>
          <w:sz w:val="28"/>
          <w:szCs w:val="28"/>
        </w:rPr>
        <w:t>Cantt</w:t>
      </w:r>
      <w:proofErr w:type="spellEnd"/>
      <w:r>
        <w:rPr>
          <w:sz w:val="28"/>
          <w:szCs w:val="28"/>
        </w:rPr>
        <w:t xml:space="preserve"> from 01/04/2021 in class I</w:t>
      </w:r>
      <w:r w:rsidR="00D46AB9">
        <w:rPr>
          <w:sz w:val="28"/>
          <w:szCs w:val="28"/>
        </w:rPr>
        <w:t>. All interested parents</w:t>
      </w:r>
      <w:r>
        <w:rPr>
          <w:sz w:val="28"/>
          <w:szCs w:val="28"/>
        </w:rPr>
        <w:t xml:space="preserve"> can apply online on the link provided </w:t>
      </w:r>
      <w:hyperlink r:id="rId5" w:history="1">
        <w:r w:rsidRPr="008117FC">
          <w:rPr>
            <w:rStyle w:val="Hyperlink"/>
            <w:sz w:val="28"/>
            <w:szCs w:val="28"/>
          </w:rPr>
          <w:t>https://kvsonlineadmission.kvs.gov.in/index.html</w:t>
        </w:r>
      </w:hyperlink>
      <w:r>
        <w:rPr>
          <w:sz w:val="28"/>
          <w:szCs w:val="28"/>
        </w:rPr>
        <w:t xml:space="preserve"> for class I </w:t>
      </w:r>
      <w:r w:rsidRPr="00B45802">
        <w:rPr>
          <w:sz w:val="28"/>
          <w:szCs w:val="28"/>
          <w:u w:val="single"/>
        </w:rPr>
        <w:t>Only</w:t>
      </w:r>
      <w:r>
        <w:rPr>
          <w:sz w:val="28"/>
          <w:szCs w:val="28"/>
        </w:rPr>
        <w:t xml:space="preserve">. The Last date for registration in Class I is 19/04/2021. </w:t>
      </w:r>
    </w:p>
    <w:p w:rsidR="00EC022D" w:rsidRDefault="00520F84" w:rsidP="003B33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For Classes II-IX Registration f</w:t>
      </w:r>
      <w:r w:rsidR="00B45802">
        <w:rPr>
          <w:sz w:val="28"/>
          <w:szCs w:val="28"/>
        </w:rPr>
        <w:t>orm will be available offline at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Vidyalaya</w:t>
      </w:r>
      <w:proofErr w:type="spellEnd"/>
      <w:r w:rsidR="00EC02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Gate from 08/04/2021 to 15/04/2021.  All interested candidates can collect the Registration </w:t>
      </w:r>
      <w:r w:rsidR="00EC022D">
        <w:rPr>
          <w:sz w:val="28"/>
          <w:szCs w:val="28"/>
        </w:rPr>
        <w:t>form, fill</w:t>
      </w:r>
      <w:r>
        <w:rPr>
          <w:sz w:val="28"/>
          <w:szCs w:val="28"/>
        </w:rPr>
        <w:t xml:space="preserve"> it and submit the same along with required documents on the </w:t>
      </w:r>
      <w:proofErr w:type="spellStart"/>
      <w:r>
        <w:rPr>
          <w:sz w:val="28"/>
          <w:szCs w:val="28"/>
        </w:rPr>
        <w:t>Vidyalaya</w:t>
      </w:r>
      <w:proofErr w:type="spellEnd"/>
      <w:r>
        <w:rPr>
          <w:sz w:val="28"/>
          <w:szCs w:val="28"/>
        </w:rPr>
        <w:t xml:space="preserve"> Gate.</w:t>
      </w:r>
      <w:r w:rsidR="009D7C29">
        <w:rPr>
          <w:sz w:val="28"/>
          <w:szCs w:val="28"/>
        </w:rPr>
        <w:t xml:space="preserve"> </w:t>
      </w:r>
      <w:r w:rsidR="00B45802">
        <w:rPr>
          <w:sz w:val="28"/>
          <w:szCs w:val="28"/>
        </w:rPr>
        <w:t xml:space="preserve">List of documents </w:t>
      </w:r>
      <w:r w:rsidR="009D7C29">
        <w:rPr>
          <w:sz w:val="28"/>
          <w:szCs w:val="28"/>
        </w:rPr>
        <w:t xml:space="preserve">is displayed on the </w:t>
      </w:r>
      <w:proofErr w:type="spellStart"/>
      <w:r w:rsidR="009D7C29">
        <w:rPr>
          <w:sz w:val="28"/>
          <w:szCs w:val="28"/>
        </w:rPr>
        <w:t>vidyalaya</w:t>
      </w:r>
      <w:proofErr w:type="spellEnd"/>
      <w:r w:rsidR="009D7C29">
        <w:rPr>
          <w:sz w:val="28"/>
          <w:szCs w:val="28"/>
        </w:rPr>
        <w:t xml:space="preserve"> Notice Board.</w:t>
      </w:r>
    </w:p>
    <w:p w:rsidR="00EC022D" w:rsidRDefault="00520F84" w:rsidP="003B33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The forms </w:t>
      </w:r>
      <w:r w:rsidR="003B3372">
        <w:rPr>
          <w:sz w:val="28"/>
          <w:szCs w:val="28"/>
        </w:rPr>
        <w:t>for class</w:t>
      </w:r>
      <w:r>
        <w:rPr>
          <w:sz w:val="28"/>
          <w:szCs w:val="28"/>
        </w:rPr>
        <w:t xml:space="preserve"> XI will be available within 10 Days from the declaration of Class </w:t>
      </w:r>
      <w:proofErr w:type="spellStart"/>
      <w:r>
        <w:rPr>
          <w:sz w:val="28"/>
          <w:szCs w:val="28"/>
        </w:rPr>
        <w:t>Xth</w:t>
      </w:r>
      <w:proofErr w:type="spellEnd"/>
      <w:r>
        <w:rPr>
          <w:sz w:val="28"/>
          <w:szCs w:val="28"/>
        </w:rPr>
        <w:t xml:space="preserve"> Result.</w:t>
      </w:r>
      <w:r w:rsidR="003B3372">
        <w:rPr>
          <w:sz w:val="28"/>
          <w:szCs w:val="28"/>
        </w:rPr>
        <w:t xml:space="preserve"> </w:t>
      </w:r>
    </w:p>
    <w:p w:rsidR="00520F84" w:rsidRDefault="003B3372" w:rsidP="003B33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 more details visit </w:t>
      </w:r>
      <w:proofErr w:type="spellStart"/>
      <w:r>
        <w:rPr>
          <w:sz w:val="28"/>
          <w:szCs w:val="28"/>
        </w:rPr>
        <w:t>Vidyalaya</w:t>
      </w:r>
      <w:proofErr w:type="spellEnd"/>
      <w:r>
        <w:rPr>
          <w:sz w:val="28"/>
          <w:szCs w:val="28"/>
        </w:rPr>
        <w:t xml:space="preserve"> Website </w:t>
      </w:r>
      <w:hyperlink r:id="rId6" w:history="1">
        <w:r w:rsidRPr="008117FC">
          <w:rPr>
            <w:rStyle w:val="Hyperlink"/>
            <w:sz w:val="28"/>
            <w:szCs w:val="28"/>
          </w:rPr>
          <w:t>https://no1ferozepur.kvs.ac.in/</w:t>
        </w:r>
      </w:hyperlink>
      <w:r>
        <w:rPr>
          <w:sz w:val="28"/>
          <w:szCs w:val="28"/>
        </w:rPr>
        <w:t>.</w:t>
      </w:r>
    </w:p>
    <w:p w:rsidR="003B3372" w:rsidRDefault="003B3372" w:rsidP="003B3372">
      <w:pPr>
        <w:ind w:firstLine="720"/>
        <w:jc w:val="both"/>
        <w:rPr>
          <w:sz w:val="28"/>
          <w:szCs w:val="28"/>
        </w:rPr>
      </w:pPr>
    </w:p>
    <w:p w:rsidR="003B3372" w:rsidRDefault="003B3372" w:rsidP="003B337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PRINCIPAL</w:t>
      </w:r>
    </w:p>
    <w:p w:rsidR="003B3372" w:rsidRPr="003B3372" w:rsidRDefault="003B3372" w:rsidP="003B3372">
      <w:pPr>
        <w:rPr>
          <w:sz w:val="28"/>
          <w:szCs w:val="28"/>
          <w:u w:val="single"/>
        </w:rPr>
      </w:pPr>
      <w:r w:rsidRPr="003B3372">
        <w:rPr>
          <w:sz w:val="28"/>
          <w:szCs w:val="28"/>
          <w:u w:val="single"/>
        </w:rPr>
        <w:t>FOR CIRCULATION:</w:t>
      </w:r>
    </w:p>
    <w:p w:rsidR="003B3372" w:rsidRDefault="003B3372" w:rsidP="003B3372">
      <w:pPr>
        <w:pStyle w:val="NoSpacing"/>
      </w:pPr>
      <w:r>
        <w:t>1. CHAIRMAN VMC,</w:t>
      </w:r>
      <w:r w:rsidR="00B45802">
        <w:t xml:space="preserve"> </w:t>
      </w:r>
      <w:r w:rsidR="00EC022D">
        <w:t>with a request to c</w:t>
      </w:r>
      <w:r>
        <w:t>irculation in all Units</w:t>
      </w:r>
      <w:r w:rsidR="00EC022D">
        <w:t>.</w:t>
      </w:r>
    </w:p>
    <w:p w:rsidR="003B3372" w:rsidRDefault="003B3372" w:rsidP="003B3372">
      <w:pPr>
        <w:pStyle w:val="NoSpacing"/>
      </w:pPr>
      <w:r>
        <w:t>2. HEAD POST OFFICE,FEROZEPUR CANTT</w:t>
      </w:r>
    </w:p>
    <w:p w:rsidR="003B3372" w:rsidRDefault="003B3372" w:rsidP="003B3372">
      <w:pPr>
        <w:pStyle w:val="NoSpacing"/>
      </w:pPr>
      <w:r>
        <w:t>3.</w:t>
      </w:r>
      <w:r w:rsidR="00EC022D">
        <w:t xml:space="preserve"> All BANKS OF FEROZEPUR AND FEROZEPUR CANTT</w:t>
      </w:r>
    </w:p>
    <w:p w:rsidR="003B3372" w:rsidRDefault="003B3372" w:rsidP="003B3372">
      <w:pPr>
        <w:pStyle w:val="NoSpacing"/>
      </w:pPr>
      <w:r>
        <w:t>4. BSNL,FEROZEPUR CANTT</w:t>
      </w:r>
    </w:p>
    <w:p w:rsidR="003B3372" w:rsidRDefault="003B3372" w:rsidP="003B3372">
      <w:pPr>
        <w:pStyle w:val="NoSpacing"/>
      </w:pPr>
      <w:r>
        <w:t>5</w:t>
      </w:r>
      <w:r w:rsidR="00EC022D">
        <w:t xml:space="preserve">. RAILWAY STATION </w:t>
      </w:r>
      <w:r>
        <w:t xml:space="preserve"> FEROZEPUR</w:t>
      </w:r>
      <w:r w:rsidR="00EC022D">
        <w:t xml:space="preserve"> CANTT</w:t>
      </w:r>
    </w:p>
    <w:p w:rsidR="003B3372" w:rsidRDefault="003B3372" w:rsidP="003B3372">
      <w:pPr>
        <w:pStyle w:val="NoSpacing"/>
      </w:pPr>
      <w:r>
        <w:t>6. BUS STAND,FEROZEPUR CANTT</w:t>
      </w:r>
    </w:p>
    <w:p w:rsidR="00EC022D" w:rsidRDefault="00EC022D" w:rsidP="003B3372">
      <w:pPr>
        <w:pStyle w:val="NoSpacing"/>
      </w:pPr>
      <w:r>
        <w:t>7. NEEM WALA CHOWK</w:t>
      </w:r>
    </w:p>
    <w:p w:rsidR="00EC022D" w:rsidRDefault="00EC022D" w:rsidP="003B3372">
      <w:pPr>
        <w:pStyle w:val="NoSpacing"/>
      </w:pPr>
      <w:r>
        <w:t>8. SECURITY GATES</w:t>
      </w:r>
    </w:p>
    <w:p w:rsidR="00EC022D" w:rsidRDefault="00EC022D" w:rsidP="003B3372">
      <w:pPr>
        <w:pStyle w:val="NoSpacing"/>
      </w:pPr>
      <w:r>
        <w:t>9. GOLDEN ARROW CANTEEN,NOTICE BOARD.</w:t>
      </w:r>
    </w:p>
    <w:p w:rsidR="00EC022D" w:rsidRDefault="00EC022D" w:rsidP="003B3372">
      <w:pPr>
        <w:pStyle w:val="NoSpacing"/>
      </w:pPr>
      <w:r>
        <w:t>10.OPEN AIR THEATER FZR CANTT.</w:t>
      </w:r>
    </w:p>
    <w:p w:rsidR="00EC022D" w:rsidRDefault="00EC022D" w:rsidP="003B3372">
      <w:pPr>
        <w:pStyle w:val="NoSpacing"/>
      </w:pPr>
      <w:r>
        <w:t>11.DIRECTIONAL BOARDS OF KV 1 FZR CANTT</w:t>
      </w:r>
    </w:p>
    <w:p w:rsidR="00EC022D" w:rsidRDefault="00EC022D" w:rsidP="003B3372">
      <w:pPr>
        <w:pStyle w:val="NoSpacing"/>
      </w:pPr>
      <w:r>
        <w:t>12.AIR FORCE STATION</w:t>
      </w:r>
      <w:r w:rsidR="00B45802">
        <w:t>,FEROZEPUR</w:t>
      </w:r>
    </w:p>
    <w:p w:rsidR="00520F84" w:rsidRDefault="00EC022D" w:rsidP="00B45802">
      <w:pPr>
        <w:pStyle w:val="NoSpacing"/>
      </w:pPr>
      <w:r>
        <w:t>13.</w:t>
      </w:r>
      <w:r w:rsidR="00B45802">
        <w:t xml:space="preserve">COMMANDANT, </w:t>
      </w:r>
      <w:r>
        <w:t>BSF FEROZEPUR</w:t>
      </w:r>
    </w:p>
    <w:p w:rsidR="009D7C29" w:rsidRPr="00B45802" w:rsidRDefault="009D7C29" w:rsidP="00B45802">
      <w:pPr>
        <w:pStyle w:val="NoSpacing"/>
      </w:pPr>
      <w:r>
        <w:t>14. CEO CANTT BOARD</w:t>
      </w:r>
    </w:p>
    <w:sectPr w:rsidR="009D7C29" w:rsidRPr="00B45802" w:rsidSect="009D7C29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Noto Serif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F84"/>
    <w:rsid w:val="002335A8"/>
    <w:rsid w:val="003B3372"/>
    <w:rsid w:val="00520F84"/>
    <w:rsid w:val="00935421"/>
    <w:rsid w:val="009D7C29"/>
    <w:rsid w:val="00B45802"/>
    <w:rsid w:val="00D46AB9"/>
    <w:rsid w:val="00EC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514F3-BFD2-4E58-B0F6-F88A9279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F84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F8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B3372"/>
    <w:pPr>
      <w:spacing w:after="0" w:line="240" w:lineRule="auto"/>
    </w:pPr>
    <w:rPr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72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no1ferozepur.kvs.ac.in/" TargetMode="External" /><Relationship Id="rId5" Type="http://schemas.openxmlformats.org/officeDocument/2006/relationships/hyperlink" Target="https://kvsonlineadmission.kvs.gov.in/index.html" TargetMode="Externa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KVS</dc:creator>
  <cp:keywords/>
  <dc:description/>
  <cp:lastModifiedBy>Hari Singh</cp:lastModifiedBy>
  <cp:revision>2</cp:revision>
  <cp:lastPrinted>2021-03-27T05:15:00Z</cp:lastPrinted>
  <dcterms:created xsi:type="dcterms:W3CDTF">2021-03-27T08:46:00Z</dcterms:created>
  <dcterms:modified xsi:type="dcterms:W3CDTF">2021-03-27T08:46:00Z</dcterms:modified>
</cp:coreProperties>
</file>